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AE" w:rsidRPr="001644AE" w:rsidRDefault="001644AE" w:rsidP="001644AE">
      <w:pPr>
        <w:widowControl w:val="0"/>
        <w:autoSpaceDE w:val="0"/>
        <w:autoSpaceDN w:val="0"/>
        <w:adjustRightInd w:val="0"/>
        <w:spacing w:after="360"/>
        <w:jc w:val="center"/>
        <w:rPr>
          <w:rFonts w:cs="Helvetica"/>
          <w:b/>
          <w:sz w:val="28"/>
          <w:szCs w:val="36"/>
        </w:rPr>
      </w:pPr>
      <w:r w:rsidRPr="001644AE">
        <w:rPr>
          <w:rFonts w:cs="Arial"/>
          <w:b/>
          <w:sz w:val="28"/>
          <w:szCs w:val="26"/>
        </w:rPr>
        <w:t>Private-Public Partnership to Raise Awareness About Gestational Diabetes (GDM) in Central and South America</w:t>
      </w:r>
    </w:p>
    <w:p w:rsidR="001644AE" w:rsidRDefault="00555642" w:rsidP="001644AE">
      <w:pPr>
        <w:widowControl w:val="0"/>
        <w:autoSpaceDE w:val="0"/>
        <w:autoSpaceDN w:val="0"/>
        <w:adjustRightInd w:val="0"/>
        <w:rPr>
          <w:rFonts w:cs="Helvetica"/>
          <w:szCs w:val="36"/>
        </w:rPr>
      </w:pPr>
      <w:r w:rsidRPr="00555642">
        <w:rPr>
          <w:rFonts w:cs="Arial"/>
          <w:b/>
          <w:szCs w:val="26"/>
        </w:rPr>
        <w:t>Partnership with Stakeholders:</w:t>
      </w:r>
      <w:r>
        <w:rPr>
          <w:rFonts w:cs="Arial"/>
          <w:szCs w:val="26"/>
        </w:rPr>
        <w:t xml:space="preserve">  </w:t>
      </w:r>
      <w:r w:rsidR="001644AE" w:rsidRPr="001644AE">
        <w:rPr>
          <w:rFonts w:cs="Arial"/>
          <w:szCs w:val="26"/>
        </w:rPr>
        <w:t>Roche Diagnostics has taken the lead to build a public-private partnership with:</w:t>
      </w:r>
    </w:p>
    <w:p w:rsidR="001644AE" w:rsidRPr="001644AE" w:rsidRDefault="001644AE" w:rsidP="001644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18"/>
        </w:rPr>
      </w:pPr>
      <w:r w:rsidRPr="001644AE">
        <w:rPr>
          <w:rFonts w:cs="Arial"/>
          <w:szCs w:val="26"/>
        </w:rPr>
        <w:t>Health Professionals and Opinion Leaders in Latin America, beginning in Lima, Peru</w:t>
      </w:r>
    </w:p>
    <w:p w:rsidR="001644AE" w:rsidRPr="001644AE" w:rsidRDefault="001644AE" w:rsidP="001644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18"/>
        </w:rPr>
      </w:pPr>
      <w:r w:rsidRPr="001644AE">
        <w:rPr>
          <w:rFonts w:cs="Helvetica"/>
          <w:szCs w:val="36"/>
        </w:rPr>
        <w:t>United States (US) and host government agencies including the US Agency for International Development (USAID), US National Institutes of Health (NIH) and Peru’s Ministry of Healt</w:t>
      </w:r>
      <w:r>
        <w:rPr>
          <w:rFonts w:cs="Helvetica"/>
          <w:szCs w:val="36"/>
        </w:rPr>
        <w:t>h</w:t>
      </w:r>
    </w:p>
    <w:p w:rsidR="001644AE" w:rsidRPr="001644AE" w:rsidRDefault="001644AE" w:rsidP="001644A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szCs w:val="18"/>
        </w:rPr>
      </w:pPr>
      <w:r w:rsidRPr="001644AE">
        <w:rPr>
          <w:rFonts w:cs="Helvetica"/>
          <w:szCs w:val="36"/>
        </w:rPr>
        <w:t>Diabetes diagnostics companies and their teams in Latin America, beginning in Lima</w:t>
      </w:r>
    </w:p>
    <w:p w:rsidR="001644AE" w:rsidRPr="001644AE" w:rsidRDefault="001644AE" w:rsidP="001644AE">
      <w:pPr>
        <w:widowControl w:val="0"/>
        <w:autoSpaceDE w:val="0"/>
        <w:autoSpaceDN w:val="0"/>
        <w:adjustRightInd w:val="0"/>
        <w:rPr>
          <w:rFonts w:cs="Helvetica"/>
          <w:szCs w:val="36"/>
        </w:rPr>
      </w:pPr>
      <w:r w:rsidRPr="001644AE">
        <w:rPr>
          <w:rFonts w:cs="Helvetica"/>
          <w:szCs w:val="36"/>
        </w:rPr>
        <w:t>  </w:t>
      </w:r>
    </w:p>
    <w:p w:rsidR="001644AE" w:rsidRDefault="00555642" w:rsidP="00555642">
      <w:pPr>
        <w:widowControl w:val="0"/>
        <w:autoSpaceDE w:val="0"/>
        <w:autoSpaceDN w:val="0"/>
        <w:adjustRightInd w:val="0"/>
        <w:rPr>
          <w:rFonts w:cs="Helvetica"/>
          <w:szCs w:val="36"/>
        </w:rPr>
      </w:pPr>
      <w:r w:rsidRPr="00555642">
        <w:rPr>
          <w:rFonts w:cs="Helvetica"/>
          <w:b/>
          <w:szCs w:val="36"/>
        </w:rPr>
        <w:t>Focus Group:</w:t>
      </w:r>
      <w:r>
        <w:rPr>
          <w:rFonts w:cs="Helvetica"/>
          <w:szCs w:val="36"/>
        </w:rPr>
        <w:t xml:space="preserve">  </w:t>
      </w:r>
      <w:r w:rsidR="001644AE" w:rsidRPr="001644AE">
        <w:rPr>
          <w:rFonts w:cs="Helvetica"/>
          <w:szCs w:val="36"/>
        </w:rPr>
        <w:t xml:space="preserve">Roche has sponsored a focus group drawing on the stakeholders </w:t>
      </w:r>
      <w:r w:rsidR="001644AE">
        <w:rPr>
          <w:rFonts w:cs="Helvetica"/>
          <w:szCs w:val="36"/>
        </w:rPr>
        <w:t xml:space="preserve">mentioned </w:t>
      </w:r>
      <w:r w:rsidR="001644AE" w:rsidRPr="001644AE">
        <w:rPr>
          <w:rFonts w:cs="Helvetica"/>
          <w:szCs w:val="36"/>
        </w:rPr>
        <w:t xml:space="preserve">above in </w:t>
      </w:r>
      <w:r>
        <w:rPr>
          <w:rFonts w:cs="Helvetica"/>
          <w:szCs w:val="36"/>
        </w:rPr>
        <w:t>October</w:t>
      </w:r>
      <w:r w:rsidR="001644AE" w:rsidRPr="001644AE">
        <w:rPr>
          <w:rFonts w:cs="Helvetica"/>
          <w:szCs w:val="36"/>
        </w:rPr>
        <w:t xml:space="preserve"> 2010 to discuss t</w:t>
      </w:r>
      <w:r w:rsidR="001644AE">
        <w:rPr>
          <w:rFonts w:cs="Helvetica"/>
          <w:szCs w:val="36"/>
        </w:rPr>
        <w:t>he need for and feasibility of a project to raise awareness of GDM in Central and South America</w:t>
      </w:r>
      <w:r w:rsidR="001644AE" w:rsidRPr="001644AE">
        <w:rPr>
          <w:rFonts w:cs="Helvetica"/>
          <w:szCs w:val="36"/>
        </w:rPr>
        <w:t xml:space="preserve">. </w:t>
      </w:r>
      <w:r>
        <w:rPr>
          <w:rFonts w:cs="Helvetica"/>
          <w:szCs w:val="36"/>
        </w:rPr>
        <w:t xml:space="preserve"> As outlined in the report on the discussion, </w:t>
      </w:r>
      <w:r w:rsidRPr="00555642">
        <w:rPr>
          <w:rFonts w:cs="Helvetica"/>
          <w:szCs w:val="36"/>
        </w:rPr>
        <w:t>“</w:t>
      </w:r>
      <w:r w:rsidRPr="00555642">
        <w:rPr>
          <w:rFonts w:cs="Helvetica"/>
          <w:bCs/>
          <w:szCs w:val="36"/>
        </w:rPr>
        <w:t>Improving Maternal Health in Peru</w:t>
      </w:r>
      <w:r>
        <w:rPr>
          <w:rFonts w:cs="Helvetica"/>
          <w:bCs/>
          <w:szCs w:val="36"/>
        </w:rPr>
        <w:t xml:space="preserve">:  </w:t>
      </w:r>
      <w:r w:rsidRPr="00555642">
        <w:rPr>
          <w:rFonts w:cs="Helvetica"/>
          <w:bCs/>
          <w:szCs w:val="36"/>
        </w:rPr>
        <w:t>Assessment of Diabetes-Related Needs Among Women of Reproductive Age,”</w:t>
      </w:r>
      <w:r>
        <w:rPr>
          <w:rFonts w:cs="Helvetica"/>
          <w:bCs/>
          <w:szCs w:val="36"/>
        </w:rPr>
        <w:t xml:space="preserve"> t</w:t>
      </w:r>
      <w:r w:rsidR="001644AE" w:rsidRPr="001644AE">
        <w:rPr>
          <w:rFonts w:cs="Helvetica"/>
          <w:szCs w:val="36"/>
        </w:rPr>
        <w:t>he focus group concluded that there is a need for a project, consistent with the USAID focus area of maternal and child health, with the following goals:</w:t>
      </w:r>
    </w:p>
    <w:p w:rsidR="001644AE" w:rsidRDefault="001644AE" w:rsidP="001644A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"/>
          <w:szCs w:val="36"/>
        </w:rPr>
      </w:pPr>
      <w:r w:rsidRPr="001644AE">
        <w:rPr>
          <w:rFonts w:cs="Helvetica"/>
          <w:szCs w:val="36"/>
        </w:rPr>
        <w:t>Determine the prevalence of GDM among pregnant women in Central and South America, through screening and diagnosis of a group of pregnant women in Lima</w:t>
      </w:r>
      <w:r>
        <w:rPr>
          <w:rFonts w:cs="Helvetica"/>
          <w:szCs w:val="36"/>
        </w:rPr>
        <w:t>.  This will be</w:t>
      </w:r>
      <w:r w:rsidRPr="001644AE">
        <w:rPr>
          <w:rFonts w:cs="Helvetica"/>
          <w:szCs w:val="36"/>
        </w:rPr>
        <w:t xml:space="preserve"> </w:t>
      </w:r>
      <w:r>
        <w:rPr>
          <w:rFonts w:cs="Helvetica"/>
          <w:szCs w:val="36"/>
        </w:rPr>
        <w:t>conducted</w:t>
      </w:r>
      <w:r w:rsidRPr="001644AE">
        <w:rPr>
          <w:rFonts w:cs="Helvetica"/>
          <w:szCs w:val="36"/>
        </w:rPr>
        <w:t xml:space="preserve"> as a component of an existing NIH research project scheduled to begin June, 2011</w:t>
      </w:r>
    </w:p>
    <w:p w:rsidR="001644AE" w:rsidRDefault="001644AE" w:rsidP="001644A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"/>
          <w:szCs w:val="36"/>
        </w:rPr>
      </w:pPr>
      <w:r w:rsidRPr="001644AE">
        <w:rPr>
          <w:rFonts w:cs="Helvetica"/>
          <w:szCs w:val="36"/>
        </w:rPr>
        <w:t>Provide follow-up care to the pregnant women with GDM</w:t>
      </w:r>
    </w:p>
    <w:p w:rsidR="001644AE" w:rsidRDefault="001644AE" w:rsidP="001644A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"/>
          <w:szCs w:val="36"/>
        </w:rPr>
      </w:pPr>
      <w:r w:rsidRPr="001644AE">
        <w:rPr>
          <w:rFonts w:cs="Helvetica"/>
          <w:szCs w:val="36"/>
        </w:rPr>
        <w:t xml:space="preserve">Provide training </w:t>
      </w:r>
      <w:r>
        <w:rPr>
          <w:rFonts w:cs="Helvetica"/>
          <w:szCs w:val="36"/>
        </w:rPr>
        <w:t>to</w:t>
      </w:r>
      <w:r w:rsidRPr="001644AE">
        <w:rPr>
          <w:rFonts w:cs="Helvetica"/>
          <w:szCs w:val="36"/>
        </w:rPr>
        <w:t xml:space="preserve"> health professionals and </w:t>
      </w:r>
      <w:r>
        <w:rPr>
          <w:rFonts w:cs="Helvetica"/>
          <w:szCs w:val="36"/>
        </w:rPr>
        <w:t xml:space="preserve">distribute the </w:t>
      </w:r>
      <w:r w:rsidRPr="001644AE">
        <w:rPr>
          <w:rFonts w:cs="Helvetica"/>
          <w:szCs w:val="36"/>
        </w:rPr>
        <w:t>tools to accomplish the screening and follow-up care</w:t>
      </w:r>
      <w:r w:rsidR="00555642">
        <w:rPr>
          <w:rFonts w:cs="Helvetica"/>
          <w:szCs w:val="36"/>
        </w:rPr>
        <w:t xml:space="preserve">. These efforts will partner </w:t>
      </w:r>
      <w:r w:rsidRPr="001644AE">
        <w:rPr>
          <w:rFonts w:cs="Helvetica"/>
          <w:szCs w:val="36"/>
        </w:rPr>
        <w:t>with Peru’s Ministry of Health and the maternal hea</w:t>
      </w:r>
      <w:r w:rsidR="00555642">
        <w:rPr>
          <w:rFonts w:cs="Helvetica"/>
          <w:szCs w:val="36"/>
        </w:rPr>
        <w:t xml:space="preserve">lth hospitals that are the sites </w:t>
      </w:r>
      <w:r w:rsidRPr="001644AE">
        <w:rPr>
          <w:rFonts w:cs="Helvetica"/>
          <w:szCs w:val="36"/>
        </w:rPr>
        <w:t>of the NIH study</w:t>
      </w:r>
    </w:p>
    <w:p w:rsidR="001644AE" w:rsidRDefault="001644AE" w:rsidP="001644A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"/>
          <w:szCs w:val="36"/>
        </w:rPr>
      </w:pPr>
      <w:r w:rsidRPr="001644AE">
        <w:rPr>
          <w:rFonts w:cs="Helvetica"/>
          <w:szCs w:val="36"/>
        </w:rPr>
        <w:t>Provide outreach and education, in collaboration with  </w:t>
      </w:r>
    </w:p>
    <w:p w:rsidR="001644AE" w:rsidRPr="001644AE" w:rsidRDefault="001644AE" w:rsidP="001644AE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cs="Helvetica"/>
          <w:szCs w:val="36"/>
        </w:rPr>
      </w:pPr>
      <w:r w:rsidRPr="001644AE">
        <w:rPr>
          <w:rFonts w:cs="Helvetica"/>
          <w:szCs w:val="36"/>
        </w:rPr>
        <w:t>USAID and their partners in Peru, to bring the lessons learned to community clinics and maternal hospitals outside of Lima</w:t>
      </w:r>
    </w:p>
    <w:p w:rsidR="001644AE" w:rsidRPr="001644AE" w:rsidRDefault="001644AE" w:rsidP="001644A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cs="Helvetica"/>
          <w:szCs w:val="36"/>
        </w:rPr>
      </w:pPr>
      <w:r w:rsidRPr="001644AE">
        <w:rPr>
          <w:rFonts w:cs="Helvetica"/>
          <w:szCs w:val="36"/>
        </w:rPr>
        <w:t>Replicate the project in other Central and South American countries including Guatemala as another target country. Also replicate the project in other regions including</w:t>
      </w:r>
      <w:r w:rsidR="00555642">
        <w:rPr>
          <w:rFonts w:cs="Helvetica"/>
          <w:szCs w:val="36"/>
        </w:rPr>
        <w:t xml:space="preserve"> Africa.  </w:t>
      </w:r>
    </w:p>
    <w:p w:rsidR="001644AE" w:rsidRPr="001644AE" w:rsidRDefault="001644AE" w:rsidP="001644AE">
      <w:pPr>
        <w:widowControl w:val="0"/>
        <w:autoSpaceDE w:val="0"/>
        <w:autoSpaceDN w:val="0"/>
        <w:adjustRightInd w:val="0"/>
        <w:rPr>
          <w:rFonts w:cs="Helvetica"/>
          <w:szCs w:val="36"/>
        </w:rPr>
      </w:pPr>
      <w:r w:rsidRPr="001644AE">
        <w:rPr>
          <w:rFonts w:cs="Helvetica"/>
          <w:szCs w:val="36"/>
        </w:rPr>
        <w:t>  </w:t>
      </w:r>
    </w:p>
    <w:p w:rsidR="001644AE" w:rsidRDefault="001644AE" w:rsidP="00791122">
      <w:pPr>
        <w:widowControl w:val="0"/>
        <w:autoSpaceDE w:val="0"/>
        <w:autoSpaceDN w:val="0"/>
        <w:adjustRightInd w:val="0"/>
      </w:pPr>
      <w:r w:rsidRPr="001644AE">
        <w:rPr>
          <w:rFonts w:cs="Helvetica"/>
          <w:szCs w:val="36"/>
        </w:rPr>
        <w:t xml:space="preserve">Roche has also met with key professional staff and physician researchers responsible for international, extra-mural GDM research at the NIH institute that </w:t>
      </w:r>
      <w:r w:rsidR="00F774FF">
        <w:rPr>
          <w:rFonts w:cs="Helvetica"/>
          <w:szCs w:val="36"/>
        </w:rPr>
        <w:t>oversees</w:t>
      </w:r>
      <w:r w:rsidRPr="001644AE">
        <w:rPr>
          <w:rFonts w:cs="Helvetica"/>
          <w:szCs w:val="36"/>
        </w:rPr>
        <w:t xml:space="preserve"> maternal health, </w:t>
      </w:r>
      <w:r w:rsidR="00F774FF">
        <w:rPr>
          <w:rFonts w:cs="Helvetica"/>
          <w:szCs w:val="36"/>
        </w:rPr>
        <w:t xml:space="preserve">the </w:t>
      </w:r>
      <w:r w:rsidR="00791122" w:rsidRPr="00F774FF">
        <w:rPr>
          <w:rFonts w:cs="Arial"/>
          <w:bCs/>
          <w:szCs w:val="26"/>
        </w:rPr>
        <w:t>National Institute of Child Health and Human Development</w:t>
      </w:r>
      <w:r w:rsidR="00791122" w:rsidRPr="00F774FF">
        <w:rPr>
          <w:rFonts w:cs="Helvetica"/>
          <w:szCs w:val="36"/>
        </w:rPr>
        <w:t xml:space="preserve">  (</w:t>
      </w:r>
      <w:r w:rsidRPr="00F774FF">
        <w:rPr>
          <w:rFonts w:cs="Helvetica"/>
          <w:szCs w:val="36"/>
        </w:rPr>
        <w:t>NICHD</w:t>
      </w:r>
      <w:r w:rsidR="00F774FF" w:rsidRPr="00F774FF">
        <w:rPr>
          <w:rFonts w:cs="Helvetica"/>
          <w:szCs w:val="36"/>
        </w:rPr>
        <w:t>)</w:t>
      </w:r>
      <w:r w:rsidRPr="00F774FF">
        <w:rPr>
          <w:rFonts w:cs="Helvetica"/>
          <w:szCs w:val="36"/>
        </w:rPr>
        <w:t>,</w:t>
      </w:r>
      <w:r w:rsidRPr="001644AE">
        <w:rPr>
          <w:rFonts w:cs="Helvetica"/>
          <w:szCs w:val="36"/>
        </w:rPr>
        <w:t xml:space="preserve"> early in 2011. The consensus </w:t>
      </w:r>
      <w:r w:rsidR="00F774FF">
        <w:rPr>
          <w:rFonts w:cs="Helvetica"/>
          <w:szCs w:val="36"/>
        </w:rPr>
        <w:t>at</w:t>
      </w:r>
      <w:r w:rsidRPr="001644AE">
        <w:rPr>
          <w:rFonts w:cs="Helvetica"/>
          <w:szCs w:val="36"/>
        </w:rPr>
        <w:t xml:space="preserve"> this meeting was to approve the addition of the </w:t>
      </w:r>
      <w:r w:rsidR="00F774FF" w:rsidRPr="001644AE">
        <w:rPr>
          <w:rFonts w:cs="Helvetica"/>
          <w:szCs w:val="36"/>
        </w:rPr>
        <w:t>supplementary</w:t>
      </w:r>
      <w:r w:rsidRPr="001644AE">
        <w:rPr>
          <w:rFonts w:cs="Helvetica"/>
          <w:szCs w:val="36"/>
        </w:rPr>
        <w:t xml:space="preserve"> GDM screening</w:t>
      </w:r>
      <w:r w:rsidRPr="001644AE">
        <w:rPr>
          <w:rFonts w:cs="Helvetica"/>
          <w:szCs w:val="30"/>
        </w:rPr>
        <w:t>, diagnosis and education</w:t>
      </w:r>
      <w:r>
        <w:rPr>
          <w:rFonts w:cs="Helvetica"/>
          <w:szCs w:val="30"/>
        </w:rPr>
        <w:t xml:space="preserve"> </w:t>
      </w:r>
      <w:r w:rsidRPr="001644AE">
        <w:rPr>
          <w:rFonts w:cs="Helvetica"/>
          <w:szCs w:val="30"/>
        </w:rPr>
        <w:t xml:space="preserve">component in Lima, Peru. </w:t>
      </w:r>
      <w:r w:rsidR="00F774FF">
        <w:rPr>
          <w:rFonts w:cs="Helvetica"/>
          <w:szCs w:val="30"/>
        </w:rPr>
        <w:t xml:space="preserve"> Additionally, t</w:t>
      </w:r>
      <w:r w:rsidRPr="00791122">
        <w:rPr>
          <w:rFonts w:cs="Helvetica"/>
          <w:szCs w:val="30"/>
        </w:rPr>
        <w:t xml:space="preserve">here </w:t>
      </w:r>
      <w:r w:rsidR="00F774FF" w:rsidRPr="00791122">
        <w:rPr>
          <w:rFonts w:cs="Helvetica"/>
          <w:szCs w:val="30"/>
        </w:rPr>
        <w:t xml:space="preserve">was </w:t>
      </w:r>
      <w:r w:rsidRPr="00791122">
        <w:rPr>
          <w:rFonts w:cs="Helvetica"/>
          <w:szCs w:val="30"/>
        </w:rPr>
        <w:t>a subsequent meeting with the principal investigator for the project in Lima</w:t>
      </w:r>
      <w:r>
        <w:rPr>
          <w:rFonts w:ascii="Helvetica" w:hAnsi="Helvetica" w:cs="Helvetica"/>
          <w:sz w:val="30"/>
          <w:szCs w:val="30"/>
        </w:rPr>
        <w:t>.</w:t>
      </w:r>
    </w:p>
    <w:sectPr w:rsidR="001644AE" w:rsidSect="00555642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660"/>
    <w:multiLevelType w:val="hybridMultilevel"/>
    <w:tmpl w:val="12581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546A7"/>
    <w:multiLevelType w:val="hybridMultilevel"/>
    <w:tmpl w:val="897C0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644AE"/>
    <w:rsid w:val="001644AE"/>
    <w:rsid w:val="00555642"/>
    <w:rsid w:val="00791122"/>
    <w:rsid w:val="008E1559"/>
    <w:rsid w:val="00F774F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7154C4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644AE"/>
    <w:pPr>
      <w:ind w:left="720"/>
      <w:contextualSpacing/>
    </w:pPr>
  </w:style>
  <w:style w:type="paragraph" w:styleId="NormalWeb">
    <w:name w:val="Normal (Web)"/>
    <w:basedOn w:val="Normal"/>
    <w:uiPriority w:val="99"/>
    <w:rsid w:val="00555642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0</Characters>
  <Application>Microsoft Macintosh Word</Application>
  <DocSecurity>0</DocSecurity>
  <Lines>1</Lines>
  <Paragraphs>1</Paragraphs>
  <ScaleCrop>false</ScaleCrop>
  <Company>Simon and Company,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Late</dc:creator>
  <cp:keywords/>
  <cp:lastModifiedBy>Karen Late</cp:lastModifiedBy>
  <cp:revision>1</cp:revision>
  <dcterms:created xsi:type="dcterms:W3CDTF">2011-03-28T16:10:00Z</dcterms:created>
  <dcterms:modified xsi:type="dcterms:W3CDTF">2011-03-28T17:01:00Z</dcterms:modified>
</cp:coreProperties>
</file>